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588F5" w14:textId="4DCC6D47" w:rsidR="00DE40DF" w:rsidRDefault="00DE40DF" w:rsidP="00DE40DF">
      <w:pPr>
        <w:jc w:val="center"/>
        <w:rPr>
          <w:rFonts w:ascii="Calibri" w:hAnsi="Calibri" w:cs="Calibri"/>
          <w:b/>
          <w:bCs/>
          <w:sz w:val="26"/>
          <w:szCs w:val="26"/>
        </w:rPr>
      </w:pPr>
      <w:r w:rsidRPr="00DE40DF">
        <w:rPr>
          <w:rFonts w:ascii="Calibri" w:hAnsi="Calibri" w:cs="Calibri"/>
          <w:b/>
          <w:bCs/>
          <w:sz w:val="26"/>
          <w:szCs w:val="26"/>
        </w:rPr>
        <w:t xml:space="preserve">BPCL and UPSRTC Sign </w:t>
      </w:r>
      <w:proofErr w:type="spellStart"/>
      <w:r w:rsidRPr="00DE40DF">
        <w:rPr>
          <w:rFonts w:ascii="Calibri" w:hAnsi="Calibri" w:cs="Calibri"/>
          <w:b/>
          <w:bCs/>
          <w:sz w:val="26"/>
          <w:szCs w:val="26"/>
        </w:rPr>
        <w:t>MoU</w:t>
      </w:r>
      <w:proofErr w:type="spellEnd"/>
      <w:r w:rsidRPr="00DE40DF">
        <w:rPr>
          <w:rFonts w:ascii="Calibri" w:hAnsi="Calibri" w:cs="Calibri"/>
          <w:b/>
          <w:bCs/>
          <w:sz w:val="26"/>
          <w:szCs w:val="26"/>
        </w:rPr>
        <w:t xml:space="preserve"> to Install Wate</w:t>
      </w:r>
      <w:r>
        <w:rPr>
          <w:rFonts w:ascii="Calibri" w:hAnsi="Calibri" w:cs="Calibri"/>
          <w:b/>
          <w:bCs/>
          <w:sz w:val="26"/>
          <w:szCs w:val="26"/>
        </w:rPr>
        <w:t>r Coolers at UPSRTC Bus Stands a</w:t>
      </w:r>
      <w:r w:rsidRPr="00DE40DF">
        <w:rPr>
          <w:rFonts w:ascii="Calibri" w:hAnsi="Calibri" w:cs="Calibri"/>
          <w:b/>
          <w:bCs/>
          <w:sz w:val="26"/>
          <w:szCs w:val="26"/>
        </w:rPr>
        <w:t>cross Uttar Pradesh</w:t>
      </w:r>
    </w:p>
    <w:p w14:paraId="7A923B39" w14:textId="0BFB91B3" w:rsidR="00DE40DF" w:rsidRPr="00DE40DF" w:rsidRDefault="003F481D" w:rsidP="00DE40DF">
      <w:pPr>
        <w:jc w:val="both"/>
        <w:rPr>
          <w:rFonts w:ascii="Calibri" w:hAnsi="Calibri" w:cs="Calibri"/>
          <w:bCs/>
        </w:rPr>
      </w:pPr>
      <w:r>
        <w:rPr>
          <w:rFonts w:ascii="Calibri" w:hAnsi="Calibri" w:cs="Calibri"/>
          <w:b/>
          <w:bCs/>
        </w:rPr>
        <w:t>Mumbai</w:t>
      </w:r>
      <w:bookmarkStart w:id="0" w:name="_GoBack"/>
      <w:bookmarkEnd w:id="0"/>
      <w:r w:rsidR="00DE32E2">
        <w:rPr>
          <w:rFonts w:ascii="Calibri" w:hAnsi="Calibri" w:cs="Calibri"/>
          <w:b/>
          <w:bCs/>
        </w:rPr>
        <w:t>, June</w:t>
      </w:r>
      <w:r w:rsidR="002224C6" w:rsidRPr="000D5F7D">
        <w:rPr>
          <w:rFonts w:ascii="Calibri" w:hAnsi="Calibri" w:cs="Calibri"/>
          <w:b/>
          <w:bCs/>
        </w:rPr>
        <w:t xml:space="preserve"> </w:t>
      </w:r>
      <w:r w:rsidR="002C3D18">
        <w:rPr>
          <w:rFonts w:ascii="Calibri" w:hAnsi="Calibri" w:cs="Calibri"/>
          <w:b/>
          <w:bCs/>
        </w:rPr>
        <w:t>28</w:t>
      </w:r>
      <w:r w:rsidR="002224C6" w:rsidRPr="000D5F7D">
        <w:rPr>
          <w:rFonts w:ascii="Calibri" w:hAnsi="Calibri" w:cs="Calibri"/>
          <w:b/>
          <w:bCs/>
        </w:rPr>
        <w:t xml:space="preserve">, 2024: </w:t>
      </w:r>
      <w:r w:rsidR="00DE40DF" w:rsidRPr="00DE40DF">
        <w:rPr>
          <w:rFonts w:ascii="Calibri" w:hAnsi="Calibri" w:cs="Calibri"/>
          <w:bCs/>
        </w:rPr>
        <w:t>Bharat Petroleum Corporation Limited (BPCL), a ‘</w:t>
      </w:r>
      <w:proofErr w:type="spellStart"/>
      <w:r w:rsidR="00DE40DF" w:rsidRPr="00DE40DF">
        <w:rPr>
          <w:rFonts w:ascii="Calibri" w:hAnsi="Calibri" w:cs="Calibri"/>
          <w:bCs/>
        </w:rPr>
        <w:t>Maharatna</w:t>
      </w:r>
      <w:proofErr w:type="spellEnd"/>
      <w:r w:rsidR="00DE40DF" w:rsidRPr="00DE40DF">
        <w:rPr>
          <w:rFonts w:ascii="Calibri" w:hAnsi="Calibri" w:cs="Calibri"/>
          <w:bCs/>
        </w:rPr>
        <w:t>’ and a Fortune Global 500 Company, and Uttar Pradesh State Road Transport Corporation (UPSRTC) have signed a Memorandum of Understanding (</w:t>
      </w:r>
      <w:proofErr w:type="spellStart"/>
      <w:r w:rsidR="00DE40DF" w:rsidRPr="00DE40DF">
        <w:rPr>
          <w:rFonts w:ascii="Calibri" w:hAnsi="Calibri" w:cs="Calibri"/>
          <w:bCs/>
        </w:rPr>
        <w:t>MoU</w:t>
      </w:r>
      <w:proofErr w:type="spellEnd"/>
      <w:r w:rsidR="00DE40DF" w:rsidRPr="00DE40DF">
        <w:rPr>
          <w:rFonts w:ascii="Calibri" w:hAnsi="Calibri" w:cs="Calibri"/>
          <w:bCs/>
        </w:rPr>
        <w:t>) to install water coolers at UPSRTC bus stands, providing clean and cold drinking water for bus passengers and the general public. The signing ceremony took place today in Lucknow, with top officials from both organizations.</w:t>
      </w:r>
    </w:p>
    <w:p w14:paraId="59E44827" w14:textId="21673562" w:rsidR="00DE40DF" w:rsidRPr="00DE40DF" w:rsidRDefault="00DE40DF" w:rsidP="00DE40DF">
      <w:pPr>
        <w:jc w:val="both"/>
        <w:rPr>
          <w:rFonts w:ascii="Calibri" w:hAnsi="Calibri" w:cs="Calibri"/>
          <w:bCs/>
        </w:rPr>
      </w:pPr>
      <w:r w:rsidRPr="00DE40DF">
        <w:rPr>
          <w:rFonts w:ascii="Calibri" w:hAnsi="Calibri" w:cs="Calibri"/>
          <w:bCs/>
        </w:rPr>
        <w:t xml:space="preserve">This initiative, part of BPCL's Corporate Social Responsibility (CSR) program, aims to enhance public amenities and ensure the well-being of </w:t>
      </w:r>
      <w:proofErr w:type="spellStart"/>
      <w:r w:rsidRPr="00DE40DF">
        <w:rPr>
          <w:rFonts w:ascii="Calibri" w:hAnsi="Calibri" w:cs="Calibri"/>
          <w:bCs/>
        </w:rPr>
        <w:t>travelers</w:t>
      </w:r>
      <w:proofErr w:type="spellEnd"/>
      <w:r w:rsidRPr="00DE40DF">
        <w:rPr>
          <w:rFonts w:ascii="Calibri" w:hAnsi="Calibri" w:cs="Calibri"/>
          <w:bCs/>
        </w:rPr>
        <w:t xml:space="preserve"> and the community. The installation of water coolers at 100 UPSRTC bus stands in 87 cities will significantly improve the comfort and convenience of the 2 million passengers who use UPSRTC's services daily. The implementation of this project will be completed within 90 days.</w:t>
      </w:r>
    </w:p>
    <w:p w14:paraId="0D186B5C" w14:textId="7CCFDA12" w:rsidR="00DE40DF" w:rsidRPr="00DE40DF" w:rsidRDefault="00DE40DF" w:rsidP="00DE40DF">
      <w:pPr>
        <w:jc w:val="both"/>
        <w:rPr>
          <w:rFonts w:ascii="Calibri" w:hAnsi="Calibri" w:cs="Calibri"/>
          <w:bCs/>
          <w:i/>
        </w:rPr>
      </w:pPr>
      <w:r w:rsidRPr="00DE40DF">
        <w:rPr>
          <w:rFonts w:ascii="Calibri" w:hAnsi="Calibri" w:cs="Calibri"/>
          <w:bCs/>
          <w:i/>
        </w:rPr>
        <w:t xml:space="preserve">Speaking at the signing ceremony, </w:t>
      </w:r>
      <w:r w:rsidRPr="00DE40DF">
        <w:rPr>
          <w:rFonts w:ascii="Calibri" w:hAnsi="Calibri" w:cs="Calibri"/>
          <w:b/>
          <w:bCs/>
          <w:i/>
        </w:rPr>
        <w:t xml:space="preserve">BPCL’s I&amp;C Business Head, Mr. Rahul </w:t>
      </w:r>
      <w:proofErr w:type="spellStart"/>
      <w:r w:rsidRPr="00DE40DF">
        <w:rPr>
          <w:rFonts w:ascii="Calibri" w:hAnsi="Calibri" w:cs="Calibri"/>
          <w:b/>
          <w:bCs/>
          <w:i/>
        </w:rPr>
        <w:t>Tandon</w:t>
      </w:r>
      <w:proofErr w:type="spellEnd"/>
      <w:r w:rsidRPr="00DE40DF">
        <w:rPr>
          <w:rFonts w:ascii="Calibri" w:hAnsi="Calibri" w:cs="Calibri"/>
          <w:bCs/>
          <w:i/>
        </w:rPr>
        <w:t xml:space="preserve"> stated, "We are proud to collaborate with UPSRTC in this meaningful initiative. Providing clean drinking water at bus stands is a vital public service, and through our efforts, we are committed to contributing to the health and welfare of the public. BPCL is fortunate to have associated with UPSRTC for this CSR project and we express our desire to partner with UPSRTC for other similar initiatives which touch the lives of people."</w:t>
      </w:r>
    </w:p>
    <w:p w14:paraId="0539458D" w14:textId="5D396119" w:rsidR="00DE40DF" w:rsidRPr="00DE40DF" w:rsidRDefault="00DE40DF" w:rsidP="00DE40DF">
      <w:pPr>
        <w:jc w:val="both"/>
        <w:rPr>
          <w:rFonts w:ascii="Calibri" w:hAnsi="Calibri" w:cs="Calibri"/>
          <w:bCs/>
          <w:i/>
        </w:rPr>
      </w:pPr>
      <w:r w:rsidRPr="00DE40DF">
        <w:rPr>
          <w:rFonts w:ascii="Calibri" w:hAnsi="Calibri" w:cs="Calibri"/>
          <w:b/>
          <w:bCs/>
          <w:i/>
        </w:rPr>
        <w:t xml:space="preserve">UPSRTC’s Managing Director, Mr. </w:t>
      </w:r>
      <w:proofErr w:type="spellStart"/>
      <w:r w:rsidRPr="00DE40DF">
        <w:rPr>
          <w:rFonts w:ascii="Calibri" w:hAnsi="Calibri" w:cs="Calibri"/>
          <w:b/>
          <w:bCs/>
          <w:i/>
        </w:rPr>
        <w:t>Masoom</w:t>
      </w:r>
      <w:proofErr w:type="spellEnd"/>
      <w:r w:rsidRPr="00DE40DF">
        <w:rPr>
          <w:rFonts w:ascii="Calibri" w:hAnsi="Calibri" w:cs="Calibri"/>
          <w:b/>
          <w:bCs/>
          <w:i/>
        </w:rPr>
        <w:t xml:space="preserve"> Ali </w:t>
      </w:r>
      <w:proofErr w:type="spellStart"/>
      <w:r w:rsidRPr="00DE40DF">
        <w:rPr>
          <w:rFonts w:ascii="Calibri" w:hAnsi="Calibri" w:cs="Calibri"/>
          <w:b/>
          <w:bCs/>
          <w:i/>
        </w:rPr>
        <w:t>Sarwar</w:t>
      </w:r>
      <w:proofErr w:type="spellEnd"/>
      <w:r w:rsidRPr="00DE40DF">
        <w:rPr>
          <w:rFonts w:ascii="Calibri" w:hAnsi="Calibri" w:cs="Calibri"/>
          <w:b/>
          <w:bCs/>
          <w:i/>
        </w:rPr>
        <w:t>, added,</w:t>
      </w:r>
      <w:r w:rsidRPr="00DE40DF">
        <w:rPr>
          <w:rFonts w:ascii="Calibri" w:hAnsi="Calibri" w:cs="Calibri"/>
          <w:bCs/>
          <w:i/>
        </w:rPr>
        <w:t xml:space="preserve"> "Philanthropy is one of the key pillars </w:t>
      </w:r>
      <w:proofErr w:type="gramStart"/>
      <w:r w:rsidRPr="00DE40DF">
        <w:rPr>
          <w:rFonts w:ascii="Calibri" w:hAnsi="Calibri" w:cs="Calibri"/>
          <w:bCs/>
          <w:i/>
        </w:rPr>
        <w:t>of</w:t>
      </w:r>
      <w:proofErr w:type="gramEnd"/>
      <w:r w:rsidRPr="00DE40DF">
        <w:rPr>
          <w:rFonts w:ascii="Calibri" w:hAnsi="Calibri" w:cs="Calibri"/>
          <w:bCs/>
          <w:i/>
        </w:rPr>
        <w:t xml:space="preserve"> society. This CSR project will provide relief to 2 million passengers and will have a profound positive impact on society at large. The </w:t>
      </w:r>
      <w:proofErr w:type="spellStart"/>
      <w:r w:rsidRPr="00DE40DF">
        <w:rPr>
          <w:rFonts w:ascii="Calibri" w:hAnsi="Calibri" w:cs="Calibri"/>
          <w:bCs/>
          <w:i/>
        </w:rPr>
        <w:t>MoU</w:t>
      </w:r>
      <w:proofErr w:type="spellEnd"/>
      <w:r w:rsidRPr="00DE40DF">
        <w:rPr>
          <w:rFonts w:ascii="Calibri" w:hAnsi="Calibri" w:cs="Calibri"/>
          <w:bCs/>
          <w:i/>
        </w:rPr>
        <w:t xml:space="preserve"> with BPCL reflects our shared commitment to enhancing passenger amenities and public services. The installation of water coolers at our bus stands will greatly benefit </w:t>
      </w:r>
      <w:proofErr w:type="spellStart"/>
      <w:r w:rsidRPr="00DE40DF">
        <w:rPr>
          <w:rFonts w:ascii="Calibri" w:hAnsi="Calibri" w:cs="Calibri"/>
          <w:bCs/>
          <w:i/>
        </w:rPr>
        <w:t>travelers</w:t>
      </w:r>
      <w:proofErr w:type="spellEnd"/>
      <w:r w:rsidRPr="00DE40DF">
        <w:rPr>
          <w:rFonts w:ascii="Calibri" w:hAnsi="Calibri" w:cs="Calibri"/>
          <w:bCs/>
          <w:i/>
        </w:rPr>
        <w:t>, especially during the hot summer months."</w:t>
      </w:r>
    </w:p>
    <w:p w14:paraId="50E55874" w14:textId="77777777" w:rsidR="00DE40DF" w:rsidRDefault="00DE40DF" w:rsidP="002224C6">
      <w:pPr>
        <w:jc w:val="both"/>
        <w:rPr>
          <w:rFonts w:ascii="Calibri" w:hAnsi="Calibri" w:cs="Calibri"/>
          <w:bCs/>
        </w:rPr>
      </w:pPr>
      <w:r w:rsidRPr="00DE40DF">
        <w:rPr>
          <w:rFonts w:ascii="Calibri" w:hAnsi="Calibri" w:cs="Calibri"/>
          <w:bCs/>
        </w:rPr>
        <w:t xml:space="preserve">Senior executives from both BPCL and UPSRTC attended the ceremony, highlighting the significance of this partnership in enhancing public infrastructure and services. </w:t>
      </w:r>
    </w:p>
    <w:p w14:paraId="2134C5E8" w14:textId="4C9692F7" w:rsidR="00DE32E2" w:rsidRDefault="00DE40DF" w:rsidP="002224C6">
      <w:pPr>
        <w:jc w:val="both"/>
        <w:rPr>
          <w:rFonts w:ascii="Calibri" w:hAnsi="Calibri" w:cs="Calibri"/>
          <w:b/>
          <w:bCs/>
        </w:rPr>
      </w:pPr>
      <w:r w:rsidRPr="00DE40DF">
        <w:rPr>
          <w:rFonts w:ascii="Calibri" w:hAnsi="Calibri" w:cs="Calibri"/>
          <w:bCs/>
        </w:rPr>
        <w:t>As a leading organization, BPCL is committed to social responsibility and community betterment. This colla</w:t>
      </w:r>
      <w:r w:rsidR="00822319">
        <w:rPr>
          <w:rFonts w:ascii="Calibri" w:hAnsi="Calibri" w:cs="Calibri"/>
          <w:bCs/>
        </w:rPr>
        <w:t xml:space="preserve">boration with UPSRTC </w:t>
      </w:r>
      <w:r w:rsidR="00667CAA">
        <w:rPr>
          <w:rFonts w:ascii="Calibri" w:hAnsi="Calibri" w:cs="Calibri"/>
          <w:bCs/>
        </w:rPr>
        <w:t>highlights</w:t>
      </w:r>
      <w:r w:rsidRPr="00DE40DF">
        <w:rPr>
          <w:rFonts w:ascii="Calibri" w:hAnsi="Calibri" w:cs="Calibri"/>
          <w:bCs/>
        </w:rPr>
        <w:t xml:space="preserve"> BPCL's dedication to maximizing positive impacts and promoting inclusive growth for the sustainability of its business.</w:t>
      </w:r>
    </w:p>
    <w:p w14:paraId="7207FE30" w14:textId="77777777" w:rsidR="00DE40DF" w:rsidRDefault="00DE40DF" w:rsidP="002224C6">
      <w:pPr>
        <w:jc w:val="both"/>
        <w:rPr>
          <w:rFonts w:ascii="Calibri" w:hAnsi="Calibri" w:cs="Calibri"/>
          <w:b/>
          <w:bCs/>
        </w:rPr>
      </w:pPr>
    </w:p>
    <w:p w14:paraId="5DB3AC9B" w14:textId="77777777" w:rsidR="00DE40DF" w:rsidRDefault="00DE40DF" w:rsidP="002224C6">
      <w:pPr>
        <w:jc w:val="both"/>
        <w:rPr>
          <w:rFonts w:ascii="Calibri" w:hAnsi="Calibri" w:cs="Calibri"/>
          <w:b/>
          <w:bCs/>
        </w:rPr>
      </w:pPr>
    </w:p>
    <w:p w14:paraId="62FF3C41" w14:textId="77777777" w:rsidR="00DE40DF" w:rsidRDefault="00DE40DF" w:rsidP="002224C6">
      <w:pPr>
        <w:jc w:val="both"/>
        <w:rPr>
          <w:rFonts w:ascii="Calibri" w:hAnsi="Calibri" w:cs="Calibri"/>
          <w:b/>
          <w:bCs/>
        </w:rPr>
      </w:pPr>
    </w:p>
    <w:p w14:paraId="3B1E82ED" w14:textId="77777777" w:rsidR="00DE40DF" w:rsidRDefault="00DE40DF" w:rsidP="002224C6">
      <w:pPr>
        <w:jc w:val="both"/>
        <w:rPr>
          <w:rFonts w:ascii="Calibri" w:hAnsi="Calibri" w:cs="Calibri"/>
          <w:b/>
          <w:bCs/>
        </w:rPr>
      </w:pPr>
    </w:p>
    <w:p w14:paraId="1542C91C" w14:textId="77777777" w:rsidR="00DE40DF" w:rsidRDefault="00DE40DF" w:rsidP="002224C6">
      <w:pPr>
        <w:jc w:val="both"/>
        <w:rPr>
          <w:rFonts w:ascii="Calibri" w:hAnsi="Calibri" w:cs="Calibri"/>
          <w:b/>
          <w:bCs/>
        </w:rPr>
      </w:pPr>
    </w:p>
    <w:p w14:paraId="68AE78E4" w14:textId="77777777" w:rsidR="00DE40DF" w:rsidRDefault="00DE40DF" w:rsidP="002224C6">
      <w:pPr>
        <w:jc w:val="both"/>
        <w:rPr>
          <w:rFonts w:ascii="Calibri" w:hAnsi="Calibri" w:cs="Calibri"/>
          <w:b/>
          <w:bCs/>
        </w:rPr>
      </w:pPr>
    </w:p>
    <w:p w14:paraId="7DCE9922" w14:textId="77777777" w:rsidR="00DE40DF" w:rsidRDefault="00DE40DF" w:rsidP="002224C6">
      <w:pPr>
        <w:jc w:val="both"/>
        <w:rPr>
          <w:rFonts w:ascii="Calibri" w:hAnsi="Calibri" w:cs="Calibri"/>
          <w:b/>
          <w:bCs/>
        </w:rPr>
      </w:pPr>
    </w:p>
    <w:p w14:paraId="16222A51" w14:textId="77777777" w:rsidR="00DE40DF" w:rsidRDefault="00DE40DF" w:rsidP="002224C6">
      <w:pPr>
        <w:jc w:val="both"/>
        <w:rPr>
          <w:rFonts w:ascii="Calibri" w:hAnsi="Calibri" w:cs="Calibri"/>
          <w:b/>
          <w:bCs/>
        </w:rPr>
      </w:pPr>
    </w:p>
    <w:p w14:paraId="15BF45B6" w14:textId="77777777" w:rsidR="00DE40DF" w:rsidRDefault="00DE40DF" w:rsidP="002224C6">
      <w:pPr>
        <w:jc w:val="both"/>
        <w:rPr>
          <w:rFonts w:ascii="Calibri" w:hAnsi="Calibri" w:cs="Calibri"/>
          <w:b/>
          <w:bCs/>
        </w:rPr>
      </w:pPr>
    </w:p>
    <w:p w14:paraId="2AD7453D" w14:textId="77777777" w:rsidR="00DE40DF" w:rsidRDefault="00DE40DF" w:rsidP="002224C6">
      <w:pPr>
        <w:jc w:val="both"/>
        <w:rPr>
          <w:rFonts w:ascii="Calibri" w:hAnsi="Calibri" w:cs="Calibri"/>
          <w:b/>
          <w:bCs/>
        </w:rPr>
      </w:pPr>
    </w:p>
    <w:p w14:paraId="2CF16F8D" w14:textId="65E20499" w:rsidR="002224C6" w:rsidRPr="000D5F7D" w:rsidRDefault="002224C6" w:rsidP="002224C6">
      <w:pPr>
        <w:jc w:val="both"/>
        <w:rPr>
          <w:rFonts w:ascii="Calibri" w:hAnsi="Calibri" w:cs="Calibri"/>
          <w:b/>
          <w:bCs/>
        </w:rPr>
      </w:pPr>
      <w:r w:rsidRPr="000D5F7D">
        <w:rPr>
          <w:rFonts w:ascii="Calibri" w:hAnsi="Calibri" w:cs="Calibri"/>
          <w:b/>
          <w:bCs/>
        </w:rPr>
        <w:lastRenderedPageBreak/>
        <w:t xml:space="preserve">About Bharat Petroleum Corporation Ltd. (BPCL): </w:t>
      </w:r>
    </w:p>
    <w:p w14:paraId="5AB29E63" w14:textId="58D77795" w:rsidR="00DE32E2" w:rsidRPr="00DE32E2" w:rsidRDefault="00DE32E2" w:rsidP="00DE32E2">
      <w:pPr>
        <w:jc w:val="both"/>
        <w:rPr>
          <w:rFonts w:ascii="Calibri" w:hAnsi="Calibri" w:cs="Calibri"/>
        </w:rPr>
      </w:pPr>
      <w:r w:rsidRPr="00DE32E2">
        <w:rPr>
          <w:rFonts w:ascii="Calibri" w:hAnsi="Calibri" w:cs="Calibri"/>
        </w:rPr>
        <w:t xml:space="preserve">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w:t>
      </w:r>
      <w:proofErr w:type="spellStart"/>
      <w:r w:rsidRPr="00DE32E2">
        <w:rPr>
          <w:rFonts w:ascii="Calibri" w:hAnsi="Calibri" w:cs="Calibri"/>
        </w:rPr>
        <w:t>Maharatna</w:t>
      </w:r>
      <w:proofErr w:type="spellEnd"/>
      <w:r w:rsidRPr="00DE32E2">
        <w:rPr>
          <w:rFonts w:ascii="Calibri" w:hAnsi="Calibri" w:cs="Calibri"/>
        </w:rPr>
        <w:t xml:space="preserve"> status, joining the club of companies having greater op</w:t>
      </w:r>
      <w:r>
        <w:rPr>
          <w:rFonts w:ascii="Calibri" w:hAnsi="Calibri" w:cs="Calibri"/>
        </w:rPr>
        <w:t>erational &amp; financial autonomy.</w:t>
      </w:r>
    </w:p>
    <w:p w14:paraId="7272039B" w14:textId="35EB024F" w:rsidR="00DE32E2" w:rsidRPr="00DE32E2" w:rsidRDefault="00DE32E2" w:rsidP="00DE32E2">
      <w:pPr>
        <w:jc w:val="both"/>
        <w:rPr>
          <w:rFonts w:ascii="Calibri" w:hAnsi="Calibri" w:cs="Calibri"/>
        </w:rPr>
      </w:pPr>
      <w:r w:rsidRPr="00DE32E2">
        <w:rPr>
          <w:rFonts w:ascii="Calibri" w:hAnsi="Calibri" w:cs="Calibri"/>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21,800+ Energy Stations, over 6,200 LPG distributorships, 525 Lubes distributorships, and 123 POL storage locations, 53 LPG Bottling Plants, 70 Aviation Service Stations, 4 Lube blending plants and 4 cross-country pipelines as on 31.03.2024</w:t>
      </w:r>
      <w:r>
        <w:rPr>
          <w:rFonts w:ascii="Calibri" w:hAnsi="Calibri" w:cs="Calibri"/>
        </w:rPr>
        <w:t>.</w:t>
      </w:r>
    </w:p>
    <w:p w14:paraId="485D26E5" w14:textId="4F6EC1FC" w:rsidR="00DE32E2" w:rsidRPr="00DE32E2" w:rsidRDefault="00DE32E2" w:rsidP="00DE32E2">
      <w:pPr>
        <w:jc w:val="both"/>
        <w:rPr>
          <w:rFonts w:ascii="Calibri" w:hAnsi="Calibri" w:cs="Calibri"/>
        </w:rPr>
      </w:pPr>
      <w:r w:rsidRPr="00DE32E2">
        <w:rPr>
          <w:rFonts w:ascii="Calibri" w:hAnsi="Calibri" w:cs="Calibri"/>
        </w:rPr>
        <w:t>Bharat Petroleum is integrating its strategy, investments, environmental and social ambitions to move towards a sustainable planet. The company has chalked out the plan to offer electric vehicle charging stations at around 7000 energy stations over n</w:t>
      </w:r>
      <w:r>
        <w:rPr>
          <w:rFonts w:ascii="Calibri" w:hAnsi="Calibri" w:cs="Calibri"/>
        </w:rPr>
        <w:t>ext 5 years.</w:t>
      </w:r>
    </w:p>
    <w:p w14:paraId="43E6ECB6" w14:textId="38A9E852" w:rsidR="00D61237" w:rsidRDefault="00DE32E2" w:rsidP="00DE32E2">
      <w:pPr>
        <w:jc w:val="both"/>
        <w:rPr>
          <w:rFonts w:ascii="Calibri" w:hAnsi="Calibri" w:cs="Calibri"/>
        </w:rPr>
      </w:pPr>
      <w:r w:rsidRPr="00DE32E2">
        <w:rPr>
          <w:rFonts w:ascii="Calibri" w:hAnsi="Calibri" w:cs="Calibri"/>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‘Energising Lives’ as its core purpose, Bharat Petroleum’s vision is to be an admired global energy company leveraging talent, innovation &amp; technology.</w:t>
      </w:r>
    </w:p>
    <w:p w14:paraId="219855A1" w14:textId="77777777" w:rsidR="00DE32E2" w:rsidRDefault="00DE32E2" w:rsidP="00B97C49">
      <w:pPr>
        <w:spacing w:after="0" w:line="240" w:lineRule="auto"/>
        <w:rPr>
          <w:rFonts w:ascii="Calibri" w:hAnsi="Calibri" w:cs="Calibri"/>
          <w:b/>
        </w:rPr>
      </w:pPr>
    </w:p>
    <w:p w14:paraId="444BC81D" w14:textId="6714BCB5" w:rsidR="00B97C49" w:rsidRPr="000D5F7D" w:rsidRDefault="00B97C49" w:rsidP="00B97C49">
      <w:pPr>
        <w:spacing w:after="0" w:line="240" w:lineRule="auto"/>
        <w:rPr>
          <w:rFonts w:ascii="Calibri" w:hAnsi="Calibri" w:cs="Calibri"/>
          <w:b/>
        </w:rPr>
      </w:pPr>
      <w:r w:rsidRPr="000D5F7D">
        <w:rPr>
          <w:rFonts w:ascii="Calibri" w:hAnsi="Calibri" w:cs="Calibri"/>
          <w:b/>
        </w:rPr>
        <w:t>For further details, please get in touch with;</w:t>
      </w:r>
    </w:p>
    <w:p w14:paraId="2A48E398" w14:textId="77777777" w:rsidR="00B97C49" w:rsidRPr="000D5F7D" w:rsidRDefault="00B97C49" w:rsidP="00B97C49">
      <w:pPr>
        <w:spacing w:after="0" w:line="240" w:lineRule="auto"/>
        <w:rPr>
          <w:rFonts w:ascii="Calibri" w:hAnsi="Calibri" w:cs="Calibri"/>
        </w:rPr>
      </w:pPr>
    </w:p>
    <w:p w14:paraId="494FF6A4" w14:textId="77777777" w:rsidR="00B97C49" w:rsidRPr="000D5F7D" w:rsidRDefault="00EB1EA0" w:rsidP="00B97C49">
      <w:pPr>
        <w:spacing w:after="0" w:line="240" w:lineRule="auto"/>
        <w:rPr>
          <w:rFonts w:ascii="Calibri" w:hAnsi="Calibri" w:cs="Calibri"/>
        </w:rPr>
      </w:pPr>
      <w:hyperlink r:id="rId9" w:history="1">
        <w:r w:rsidR="00B97C49" w:rsidRPr="000D5F7D">
          <w:rPr>
            <w:rStyle w:val="Hyperlink"/>
            <w:rFonts w:ascii="Calibri" w:hAnsi="Calibri" w:cs="Calibri"/>
          </w:rPr>
          <w:t>S. Abbas Akhtar</w:t>
        </w:r>
      </w:hyperlink>
      <w:r w:rsidR="00B97C49" w:rsidRPr="000D5F7D">
        <w:rPr>
          <w:rFonts w:ascii="Calibri" w:hAnsi="Calibri" w:cs="Calibri"/>
        </w:rPr>
        <w:t>,                                          </w:t>
      </w:r>
      <w:r w:rsidR="00B97C49">
        <w:rPr>
          <w:rFonts w:ascii="Calibri" w:hAnsi="Calibri" w:cs="Calibri"/>
        </w:rPr>
        <w:t xml:space="preserve">   </w:t>
      </w:r>
      <w:r w:rsidR="00B97C49" w:rsidRPr="000D5F7D">
        <w:rPr>
          <w:rFonts w:ascii="Calibri" w:hAnsi="Calibri" w:cs="Calibri"/>
        </w:rPr>
        <w:t xml:space="preserve">Lennon </w:t>
      </w:r>
      <w:proofErr w:type="spellStart"/>
      <w:r w:rsidR="00B97C49" w:rsidRPr="000D5F7D">
        <w:rPr>
          <w:rFonts w:ascii="Calibri" w:hAnsi="Calibri" w:cs="Calibri"/>
        </w:rPr>
        <w:t>D’souza</w:t>
      </w:r>
      <w:proofErr w:type="spellEnd"/>
    </w:p>
    <w:p w14:paraId="1BB5C2CE"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Executive Director (PR &amp; Brand),                Email: </w:t>
      </w:r>
      <w:hyperlink r:id="rId10" w:history="1">
        <w:r w:rsidRPr="000D5F7D">
          <w:rPr>
            <w:rStyle w:val="Hyperlink"/>
            <w:rFonts w:ascii="Calibri" w:hAnsi="Calibri" w:cs="Calibri"/>
          </w:rPr>
          <w:t>bpclpr.expression360@gmail.com</w:t>
        </w:r>
      </w:hyperlink>
      <w:r w:rsidRPr="000D5F7D">
        <w:rPr>
          <w:rFonts w:ascii="Calibri" w:hAnsi="Calibri" w:cs="Calibri"/>
        </w:rPr>
        <w:t xml:space="preserve"> </w:t>
      </w:r>
    </w:p>
    <w:p w14:paraId="26FF086B"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Email: </w:t>
      </w:r>
      <w:hyperlink r:id="rId11" w:history="1">
        <w:r w:rsidRPr="000D5F7D">
          <w:rPr>
            <w:rStyle w:val="Hyperlink"/>
            <w:rFonts w:ascii="Calibri" w:hAnsi="Calibri" w:cs="Calibri"/>
          </w:rPr>
          <w:t>akhtars@bharatpetroleum.in</w:t>
        </w:r>
      </w:hyperlink>
      <w:r w:rsidRPr="000D5F7D">
        <w:rPr>
          <w:rFonts w:ascii="Calibri" w:hAnsi="Calibri" w:cs="Calibri"/>
        </w:rPr>
        <w:t>           Phone: + 91 98701 13007</w:t>
      </w:r>
    </w:p>
    <w:p w14:paraId="20F2B176"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Phone: +91 22 22713340 </w:t>
      </w:r>
    </w:p>
    <w:p w14:paraId="198EC560" w14:textId="77777777" w:rsidR="00B97C49" w:rsidRPr="000D5F7D" w:rsidRDefault="00B97C49" w:rsidP="00B97C49">
      <w:pPr>
        <w:spacing w:after="0" w:line="240" w:lineRule="auto"/>
        <w:rPr>
          <w:rFonts w:ascii="Calibri" w:hAnsi="Calibri" w:cs="Calibri"/>
        </w:rPr>
      </w:pPr>
    </w:p>
    <w:p w14:paraId="1536AE9F" w14:textId="77777777" w:rsidR="00B97C49" w:rsidRPr="000D5F7D" w:rsidRDefault="00EB1EA0" w:rsidP="00B97C49">
      <w:pPr>
        <w:spacing w:after="0" w:line="240" w:lineRule="auto"/>
        <w:rPr>
          <w:rFonts w:ascii="Calibri" w:hAnsi="Calibri" w:cs="Calibri"/>
        </w:rPr>
      </w:pPr>
      <w:hyperlink r:id="rId12" w:history="1">
        <w:r w:rsidR="00B97C49" w:rsidRPr="000D5F7D">
          <w:rPr>
            <w:rStyle w:val="Hyperlink"/>
            <w:rFonts w:ascii="Calibri" w:hAnsi="Calibri" w:cs="Calibri"/>
          </w:rPr>
          <w:t>Saurabh Jain</w:t>
        </w:r>
      </w:hyperlink>
      <w:r w:rsidR="00B97C49" w:rsidRPr="000D5F7D">
        <w:rPr>
          <w:rFonts w:ascii="Calibri" w:hAnsi="Calibri" w:cs="Calibri"/>
        </w:rPr>
        <w:t>,</w:t>
      </w:r>
    </w:p>
    <w:p w14:paraId="6DD5CCD2" w14:textId="77777777" w:rsidR="00B97C49" w:rsidRPr="000D5F7D" w:rsidRDefault="00B97C49" w:rsidP="00B97C49">
      <w:pPr>
        <w:spacing w:after="0" w:line="240" w:lineRule="auto"/>
        <w:rPr>
          <w:rFonts w:ascii="Calibri" w:hAnsi="Calibri" w:cs="Calibri"/>
        </w:rPr>
      </w:pPr>
      <w:r w:rsidRPr="000D5F7D">
        <w:rPr>
          <w:rFonts w:ascii="Calibri" w:hAnsi="Calibri" w:cs="Calibri"/>
        </w:rPr>
        <w:t>Deputy General Manager (PR &amp; Brand)</w:t>
      </w:r>
    </w:p>
    <w:p w14:paraId="3E1F83EF"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Email: </w:t>
      </w:r>
      <w:hyperlink r:id="rId13" w:history="1">
        <w:r w:rsidRPr="000D5F7D">
          <w:rPr>
            <w:rStyle w:val="Hyperlink"/>
            <w:rFonts w:ascii="Calibri" w:hAnsi="Calibri" w:cs="Calibri"/>
          </w:rPr>
          <w:t>jains4512@bharatpetroleum.in</w:t>
        </w:r>
      </w:hyperlink>
    </w:p>
    <w:p w14:paraId="5A15342D" w14:textId="77777777" w:rsidR="00B97C49" w:rsidRPr="000D5F7D" w:rsidRDefault="00B97C49" w:rsidP="00B97C49">
      <w:pPr>
        <w:spacing w:after="0" w:line="240" w:lineRule="auto"/>
        <w:rPr>
          <w:rFonts w:ascii="Calibri" w:hAnsi="Calibri" w:cs="Calibri"/>
        </w:rPr>
      </w:pPr>
      <w:r w:rsidRPr="000D5F7D">
        <w:rPr>
          <w:rFonts w:ascii="Calibri" w:hAnsi="Calibri" w:cs="Calibri"/>
        </w:rPr>
        <w:t>Phone: + 91 9895095210</w:t>
      </w:r>
    </w:p>
    <w:p w14:paraId="4874CF91" w14:textId="77777777" w:rsidR="00B97C49" w:rsidRPr="000D5F7D" w:rsidRDefault="00B97C49" w:rsidP="002224C6">
      <w:pPr>
        <w:jc w:val="both"/>
        <w:rPr>
          <w:rFonts w:ascii="Calibri" w:hAnsi="Calibri" w:cs="Calibri"/>
        </w:rPr>
      </w:pPr>
    </w:p>
    <w:sectPr w:rsidR="00B97C49" w:rsidRPr="000D5F7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A9167" w14:textId="77777777" w:rsidR="00EB1EA0" w:rsidRDefault="00EB1EA0" w:rsidP="00FF2122">
      <w:pPr>
        <w:spacing w:after="0" w:line="240" w:lineRule="auto"/>
      </w:pPr>
      <w:r>
        <w:separator/>
      </w:r>
    </w:p>
  </w:endnote>
  <w:endnote w:type="continuationSeparator" w:id="0">
    <w:p w14:paraId="749C55DD" w14:textId="77777777" w:rsidR="00EB1EA0" w:rsidRDefault="00EB1EA0" w:rsidP="00FF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ptos Display">
    <w:altName w:val="Arial"/>
    <w:charset w:val="00"/>
    <w:family w:val="swiss"/>
    <w:pitch w:val="variable"/>
    <w:sig w:usb0="00000001"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CA3" w14:textId="77777777" w:rsidR="00EB1EA0" w:rsidRDefault="00EB1EA0" w:rsidP="00FF2122">
      <w:pPr>
        <w:spacing w:after="0" w:line="240" w:lineRule="auto"/>
      </w:pPr>
      <w:r>
        <w:separator/>
      </w:r>
    </w:p>
  </w:footnote>
  <w:footnote w:type="continuationSeparator" w:id="0">
    <w:p w14:paraId="096651ED" w14:textId="77777777" w:rsidR="00EB1EA0" w:rsidRDefault="00EB1EA0" w:rsidP="00FF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574A" w14:textId="6729A891" w:rsidR="00FF2122" w:rsidRPr="00FF2122" w:rsidRDefault="00E733A5" w:rsidP="00E733A5">
    <w:pPr>
      <w:pStyle w:val="NormalWeb"/>
      <w:ind w:left="7200" w:firstLine="720"/>
      <w:rPr>
        <w:lang w:val="en-US"/>
      </w:rPr>
    </w:pPr>
    <w:r>
      <w:rPr>
        <w:noProof/>
      </w:rPr>
      <w:drawing>
        <wp:inline distT="0" distB="0" distL="0" distR="0" wp14:anchorId="10ECEFD3" wp14:editId="0F61A863">
          <wp:extent cx="438150" cy="628537"/>
          <wp:effectExtent l="0" t="0" r="0" b="635"/>
          <wp:docPr id="86291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32" cy="668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N"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86309"/>
    <w:rsid w:val="000B1E7F"/>
    <w:rsid w:val="000C4578"/>
    <w:rsid w:val="000D5F7D"/>
    <w:rsid w:val="00106C6C"/>
    <w:rsid w:val="00140813"/>
    <w:rsid w:val="00146876"/>
    <w:rsid w:val="001F25BA"/>
    <w:rsid w:val="002224C6"/>
    <w:rsid w:val="00256032"/>
    <w:rsid w:val="002756A9"/>
    <w:rsid w:val="002C3D18"/>
    <w:rsid w:val="002D37EC"/>
    <w:rsid w:val="0035402B"/>
    <w:rsid w:val="00366F4A"/>
    <w:rsid w:val="0039406B"/>
    <w:rsid w:val="003B2A0A"/>
    <w:rsid w:val="003F481D"/>
    <w:rsid w:val="0045456E"/>
    <w:rsid w:val="004A2C42"/>
    <w:rsid w:val="0052170D"/>
    <w:rsid w:val="005501C1"/>
    <w:rsid w:val="005C617B"/>
    <w:rsid w:val="00662700"/>
    <w:rsid w:val="00667CAA"/>
    <w:rsid w:val="00687826"/>
    <w:rsid w:val="00691002"/>
    <w:rsid w:val="0071580C"/>
    <w:rsid w:val="007313AC"/>
    <w:rsid w:val="00751A5F"/>
    <w:rsid w:val="00787311"/>
    <w:rsid w:val="0081497A"/>
    <w:rsid w:val="00822319"/>
    <w:rsid w:val="00825AD9"/>
    <w:rsid w:val="00845167"/>
    <w:rsid w:val="008A5225"/>
    <w:rsid w:val="008B4EA0"/>
    <w:rsid w:val="008B7CB7"/>
    <w:rsid w:val="008C7E29"/>
    <w:rsid w:val="008E0B35"/>
    <w:rsid w:val="00927AC1"/>
    <w:rsid w:val="00A1292D"/>
    <w:rsid w:val="00A51AAE"/>
    <w:rsid w:val="00A55203"/>
    <w:rsid w:val="00AB0294"/>
    <w:rsid w:val="00AD4BF0"/>
    <w:rsid w:val="00AF311B"/>
    <w:rsid w:val="00B209CC"/>
    <w:rsid w:val="00B329B3"/>
    <w:rsid w:val="00B62481"/>
    <w:rsid w:val="00B72397"/>
    <w:rsid w:val="00B81510"/>
    <w:rsid w:val="00B95C88"/>
    <w:rsid w:val="00B97C49"/>
    <w:rsid w:val="00BC19E5"/>
    <w:rsid w:val="00C42570"/>
    <w:rsid w:val="00C45F14"/>
    <w:rsid w:val="00C46A09"/>
    <w:rsid w:val="00C56794"/>
    <w:rsid w:val="00CA1472"/>
    <w:rsid w:val="00CF3B82"/>
    <w:rsid w:val="00D25A28"/>
    <w:rsid w:val="00D61237"/>
    <w:rsid w:val="00D707BA"/>
    <w:rsid w:val="00DE32E2"/>
    <w:rsid w:val="00DE40DF"/>
    <w:rsid w:val="00DE649E"/>
    <w:rsid w:val="00DF35F8"/>
    <w:rsid w:val="00E26920"/>
    <w:rsid w:val="00E6486E"/>
    <w:rsid w:val="00E733A5"/>
    <w:rsid w:val="00EB1EA0"/>
    <w:rsid w:val="00ED13C7"/>
    <w:rsid w:val="00EF0A95"/>
    <w:rsid w:val="00FF212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2615"/>
  <w15:chartTrackingRefBased/>
  <w15:docId w15:val="{BDFBD908-79E2-4A16-AA01-356BA068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9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9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9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9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9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9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9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9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9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9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9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9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9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9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9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9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92D"/>
    <w:rPr>
      <w:rFonts w:eastAsiaTheme="majorEastAsia" w:cstheme="majorBidi"/>
      <w:color w:val="272727" w:themeColor="text1" w:themeTint="D8"/>
    </w:rPr>
  </w:style>
  <w:style w:type="paragraph" w:styleId="Title">
    <w:name w:val="Title"/>
    <w:basedOn w:val="Normal"/>
    <w:next w:val="Normal"/>
    <w:link w:val="TitleChar"/>
    <w:uiPriority w:val="10"/>
    <w:qFormat/>
    <w:rsid w:val="00A129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9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9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9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92D"/>
    <w:pPr>
      <w:spacing w:before="160"/>
      <w:jc w:val="center"/>
    </w:pPr>
    <w:rPr>
      <w:i/>
      <w:iCs/>
      <w:color w:val="404040" w:themeColor="text1" w:themeTint="BF"/>
    </w:rPr>
  </w:style>
  <w:style w:type="character" w:customStyle="1" w:styleId="QuoteChar">
    <w:name w:val="Quote Char"/>
    <w:basedOn w:val="DefaultParagraphFont"/>
    <w:link w:val="Quote"/>
    <w:uiPriority w:val="29"/>
    <w:rsid w:val="00A1292D"/>
    <w:rPr>
      <w:i/>
      <w:iCs/>
      <w:color w:val="404040" w:themeColor="text1" w:themeTint="BF"/>
    </w:rPr>
  </w:style>
  <w:style w:type="paragraph" w:styleId="ListParagraph">
    <w:name w:val="List Paragraph"/>
    <w:basedOn w:val="Normal"/>
    <w:uiPriority w:val="34"/>
    <w:qFormat/>
    <w:rsid w:val="00A1292D"/>
    <w:pPr>
      <w:ind w:left="720"/>
      <w:contextualSpacing/>
    </w:pPr>
  </w:style>
  <w:style w:type="character" w:styleId="IntenseEmphasis">
    <w:name w:val="Intense Emphasis"/>
    <w:basedOn w:val="DefaultParagraphFont"/>
    <w:uiPriority w:val="21"/>
    <w:qFormat/>
    <w:rsid w:val="00A1292D"/>
    <w:rPr>
      <w:i/>
      <w:iCs/>
      <w:color w:val="0F4761" w:themeColor="accent1" w:themeShade="BF"/>
    </w:rPr>
  </w:style>
  <w:style w:type="paragraph" w:styleId="IntenseQuote">
    <w:name w:val="Intense Quote"/>
    <w:basedOn w:val="Normal"/>
    <w:next w:val="Normal"/>
    <w:link w:val="IntenseQuoteChar"/>
    <w:uiPriority w:val="30"/>
    <w:qFormat/>
    <w:rsid w:val="00A129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92D"/>
    <w:rPr>
      <w:i/>
      <w:iCs/>
      <w:color w:val="0F4761" w:themeColor="accent1" w:themeShade="BF"/>
    </w:rPr>
  </w:style>
  <w:style w:type="character" w:styleId="IntenseReference">
    <w:name w:val="Intense Reference"/>
    <w:basedOn w:val="DefaultParagraphFont"/>
    <w:uiPriority w:val="32"/>
    <w:qFormat/>
    <w:rsid w:val="00A1292D"/>
    <w:rPr>
      <w:b/>
      <w:bCs/>
      <w:smallCaps/>
      <w:color w:val="0F4761" w:themeColor="accent1" w:themeShade="BF"/>
      <w:spacing w:val="5"/>
    </w:rPr>
  </w:style>
  <w:style w:type="character" w:styleId="CommentReference">
    <w:name w:val="annotation reference"/>
    <w:basedOn w:val="DefaultParagraphFont"/>
    <w:uiPriority w:val="99"/>
    <w:semiHidden/>
    <w:unhideWhenUsed/>
    <w:rsid w:val="008E0B35"/>
    <w:rPr>
      <w:sz w:val="16"/>
      <w:szCs w:val="16"/>
    </w:rPr>
  </w:style>
  <w:style w:type="paragraph" w:styleId="CommentText">
    <w:name w:val="annotation text"/>
    <w:basedOn w:val="Normal"/>
    <w:link w:val="CommentTextChar"/>
    <w:uiPriority w:val="99"/>
    <w:semiHidden/>
    <w:unhideWhenUsed/>
    <w:rsid w:val="008E0B35"/>
    <w:pPr>
      <w:spacing w:line="240" w:lineRule="auto"/>
    </w:pPr>
    <w:rPr>
      <w:sz w:val="20"/>
      <w:szCs w:val="20"/>
    </w:rPr>
  </w:style>
  <w:style w:type="character" w:customStyle="1" w:styleId="CommentTextChar">
    <w:name w:val="Comment Text Char"/>
    <w:basedOn w:val="DefaultParagraphFont"/>
    <w:link w:val="CommentText"/>
    <w:uiPriority w:val="99"/>
    <w:semiHidden/>
    <w:rsid w:val="008E0B35"/>
    <w:rPr>
      <w:sz w:val="20"/>
      <w:szCs w:val="20"/>
    </w:rPr>
  </w:style>
  <w:style w:type="paragraph" w:styleId="CommentSubject">
    <w:name w:val="annotation subject"/>
    <w:basedOn w:val="CommentText"/>
    <w:next w:val="CommentText"/>
    <w:link w:val="CommentSubjectChar"/>
    <w:uiPriority w:val="99"/>
    <w:semiHidden/>
    <w:unhideWhenUsed/>
    <w:rsid w:val="008E0B35"/>
    <w:rPr>
      <w:b/>
      <w:bCs/>
    </w:rPr>
  </w:style>
  <w:style w:type="character" w:customStyle="1" w:styleId="CommentSubjectChar">
    <w:name w:val="Comment Subject Char"/>
    <w:basedOn w:val="CommentTextChar"/>
    <w:link w:val="CommentSubject"/>
    <w:uiPriority w:val="99"/>
    <w:semiHidden/>
    <w:rsid w:val="008E0B35"/>
    <w:rPr>
      <w:b/>
      <w:bCs/>
      <w:sz w:val="20"/>
      <w:szCs w:val="20"/>
    </w:rPr>
  </w:style>
  <w:style w:type="paragraph" w:styleId="Revision">
    <w:name w:val="Revision"/>
    <w:hidden/>
    <w:uiPriority w:val="99"/>
    <w:semiHidden/>
    <w:rsid w:val="00AD4BF0"/>
    <w:pPr>
      <w:spacing w:after="0" w:line="240" w:lineRule="auto"/>
    </w:pPr>
  </w:style>
  <w:style w:type="paragraph" w:styleId="Header">
    <w:name w:val="header"/>
    <w:basedOn w:val="Normal"/>
    <w:link w:val="HeaderChar"/>
    <w:uiPriority w:val="99"/>
    <w:unhideWhenUsed/>
    <w:rsid w:val="00FF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22"/>
  </w:style>
  <w:style w:type="paragraph" w:styleId="Footer">
    <w:name w:val="footer"/>
    <w:basedOn w:val="Normal"/>
    <w:link w:val="FooterChar"/>
    <w:uiPriority w:val="99"/>
    <w:unhideWhenUsed/>
    <w:rsid w:val="00FF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22"/>
  </w:style>
  <w:style w:type="paragraph" w:styleId="NormalWeb">
    <w:name w:val="Normal (Web)"/>
    <w:basedOn w:val="Normal"/>
    <w:uiPriority w:val="99"/>
    <w:unhideWhenUsed/>
    <w:rsid w:val="00E733A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C56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7114">
      <w:bodyDiv w:val="1"/>
      <w:marLeft w:val="0"/>
      <w:marRight w:val="0"/>
      <w:marTop w:val="0"/>
      <w:marBottom w:val="0"/>
      <w:divBdr>
        <w:top w:val="none" w:sz="0" w:space="0" w:color="auto"/>
        <w:left w:val="none" w:sz="0" w:space="0" w:color="auto"/>
        <w:bottom w:val="none" w:sz="0" w:space="0" w:color="auto"/>
        <w:right w:val="none" w:sz="0" w:space="0" w:color="auto"/>
      </w:divBdr>
    </w:div>
    <w:div w:id="592130830">
      <w:bodyDiv w:val="1"/>
      <w:marLeft w:val="0"/>
      <w:marRight w:val="0"/>
      <w:marTop w:val="0"/>
      <w:marBottom w:val="0"/>
      <w:divBdr>
        <w:top w:val="none" w:sz="0" w:space="0" w:color="auto"/>
        <w:left w:val="none" w:sz="0" w:space="0" w:color="auto"/>
        <w:bottom w:val="none" w:sz="0" w:space="0" w:color="auto"/>
        <w:right w:val="none" w:sz="0" w:space="0" w:color="auto"/>
      </w:divBdr>
    </w:div>
    <w:div w:id="1373575262">
      <w:bodyDiv w:val="1"/>
      <w:marLeft w:val="0"/>
      <w:marRight w:val="0"/>
      <w:marTop w:val="0"/>
      <w:marBottom w:val="0"/>
      <w:divBdr>
        <w:top w:val="none" w:sz="0" w:space="0" w:color="auto"/>
        <w:left w:val="none" w:sz="0" w:space="0" w:color="auto"/>
        <w:bottom w:val="none" w:sz="0" w:space="0" w:color="auto"/>
        <w:right w:val="none" w:sz="0" w:space="0" w:color="auto"/>
      </w:divBdr>
    </w:div>
    <w:div w:id="1599824919">
      <w:bodyDiv w:val="1"/>
      <w:marLeft w:val="0"/>
      <w:marRight w:val="0"/>
      <w:marTop w:val="0"/>
      <w:marBottom w:val="0"/>
      <w:divBdr>
        <w:top w:val="none" w:sz="0" w:space="0" w:color="auto"/>
        <w:left w:val="none" w:sz="0" w:space="0" w:color="auto"/>
        <w:bottom w:val="none" w:sz="0" w:space="0" w:color="auto"/>
        <w:right w:val="none" w:sz="0" w:space="0" w:color="auto"/>
      </w:divBdr>
    </w:div>
    <w:div w:id="16214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ins4512@bharatpetroleum.i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in/saurabh-jain-4b47061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htars@bharatpetroleum.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pclpr.expression360@gmail.com" TargetMode="External"/><Relationship Id="rId4" Type="http://schemas.openxmlformats.org/officeDocument/2006/relationships/styles" Target="styles.xml"/><Relationship Id="rId9" Type="http://schemas.openxmlformats.org/officeDocument/2006/relationships/hyperlink" Target="http://linkedin.com/in/abbas-akhtar-69b6a88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8" ma:contentTypeDescription="Create a new document." ma:contentTypeScope="" ma:versionID="564639596757d08714b64e0bf204dd74">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21fdfdfff2560667c31cb7d782bb15bd"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Props1.xml><?xml version="1.0" encoding="utf-8"?>
<ds:datastoreItem xmlns:ds="http://schemas.openxmlformats.org/officeDocument/2006/customXml" ds:itemID="{06EC3BA1-80CC-45BA-9E6A-E531F53F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3f7f-08c4-4afd-800d-bd051d62d8cb"/>
    <ds:schemaRef ds:uri="298dfa3c-0001-4ecb-b3e1-0ed8b030f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D801-9669-4D9F-9A9E-F7A491888E85}">
  <ds:schemaRefs>
    <ds:schemaRef ds:uri="http://schemas.microsoft.com/sharepoint/v3/contenttype/forms"/>
  </ds:schemaRefs>
</ds:datastoreItem>
</file>

<file path=customXml/itemProps3.xml><?xml version="1.0" encoding="utf-8"?>
<ds:datastoreItem xmlns:ds="http://schemas.openxmlformats.org/officeDocument/2006/customXml" ds:itemID="{E50A49D0-8CCD-449E-A8C1-06A1A1E8F91B}">
  <ds:schemaRefs>
    <ds:schemaRef ds:uri="http://schemas.microsoft.com/office/2006/metadata/properties"/>
    <ds:schemaRef ds:uri="http://schemas.microsoft.com/office/infopath/2007/PartnerControls"/>
    <ds:schemaRef ds:uri="be5c3f7f-08c4-4afd-800d-bd051d62d8c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Anand</dc:creator>
  <cp:keywords/>
  <dc:description/>
  <cp:lastModifiedBy>Taporupa Ghosh</cp:lastModifiedBy>
  <cp:revision>5</cp:revision>
  <cp:lastPrinted>2024-04-16T07:21:00Z</cp:lastPrinted>
  <dcterms:created xsi:type="dcterms:W3CDTF">2024-06-28T05:00:00Z</dcterms:created>
  <dcterms:modified xsi:type="dcterms:W3CDTF">2024-06-28T07:18:00Z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3dff13f2-88b4-4500-aecc-a230346ddb7f</vt:lpwstr>
  </property>
  <property fmtid="{D5CDD505-2E9C-101B-9397-08002B2CF9AE}" pid="3" name="ContentTypeId">
    <vt:lpwstr>0x010100FD1674453FE20C4B99F60F113043402D</vt:lpwstr>
  </property>
  <property fmtid="{D5CDD505-2E9C-101B-9397-08002B2CF9AE}" pid="4" name="MediaServiceImageTags">
    <vt:lpwstr/>
  </property>
</Properties>
</file>